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4F23" w14:textId="77777777" w:rsidR="00014188" w:rsidRPr="00A818D9" w:rsidRDefault="00014188" w:rsidP="00014188">
      <w:pPr>
        <w:shd w:val="clear" w:color="auto" w:fill="FFFFFF"/>
        <w:spacing w:after="0" w:line="240" w:lineRule="auto"/>
        <w:jc w:val="center"/>
        <w:textAlignment w:val="top"/>
        <w:rPr>
          <w:rFonts w:ascii="Aptos" w:eastAsia="Times New Roman" w:hAnsi="Aptos" w:cs="Arial"/>
          <w:color w:val="000000"/>
          <w:kern w:val="0"/>
          <w:sz w:val="40"/>
          <w:szCs w:val="40"/>
          <w14:ligatures w14:val="none"/>
        </w:rPr>
      </w:pPr>
      <w:r w:rsidRPr="00014188">
        <w:rPr>
          <w:rFonts w:ascii="Aptos" w:eastAsia="Times New Roman" w:hAnsi="Aptos" w:cs="Arial"/>
          <w:color w:val="000000"/>
          <w:kern w:val="0"/>
          <w:sz w:val="40"/>
          <w:szCs w:val="40"/>
          <w14:ligatures w14:val="none"/>
        </w:rPr>
        <w:t>CMP Local Chapter #24952</w:t>
      </w:r>
    </w:p>
    <w:p w14:paraId="5B41377D" w14:textId="06953457" w:rsidR="00A818D9" w:rsidRPr="00A818D9" w:rsidRDefault="00014188" w:rsidP="00A818D9">
      <w:pPr>
        <w:shd w:val="clear" w:color="auto" w:fill="959595"/>
        <w:spacing w:after="30" w:line="240" w:lineRule="auto"/>
        <w:jc w:val="center"/>
        <w:textAlignment w:val="baseline"/>
        <w:outlineLvl w:val="0"/>
        <w:rPr>
          <w:rFonts w:ascii="Aptos" w:eastAsia="Times New Roman" w:hAnsi="Aptos" w:cs="Times New Roman"/>
          <w:b/>
          <w:bCs/>
          <w:color w:val="C45911" w:themeColor="accent2" w:themeShade="BF"/>
          <w:kern w:val="36"/>
          <w:sz w:val="28"/>
          <w:szCs w:val="28"/>
          <w14:ligatures w14:val="none"/>
        </w:rPr>
      </w:pPr>
      <w:r w:rsidRPr="00393B02">
        <w:rPr>
          <w:rFonts w:ascii="Aptos" w:eastAsia="Times New Roman" w:hAnsi="Aptos" w:cs="Helvetica"/>
          <w:b/>
          <w:bCs/>
          <w:color w:val="C45911" w:themeColor="accent2" w:themeShade="BF"/>
          <w:kern w:val="36"/>
          <w:sz w:val="28"/>
          <w:szCs w:val="28"/>
          <w14:ligatures w14:val="none"/>
        </w:rPr>
        <w:t xml:space="preserve">Based on </w:t>
      </w:r>
      <w:r w:rsidR="00A818D9" w:rsidRPr="00A818D9">
        <w:rPr>
          <w:rFonts w:ascii="Aptos" w:eastAsia="Times New Roman" w:hAnsi="Aptos" w:cs="Helvetica"/>
          <w:b/>
          <w:bCs/>
          <w:color w:val="C45911" w:themeColor="accent2" w:themeShade="BF"/>
          <w:kern w:val="36"/>
          <w:sz w:val="28"/>
          <w:szCs w:val="28"/>
          <w14:ligatures w14:val="none"/>
        </w:rPr>
        <w:t>USPS</w:t>
      </w:r>
    </w:p>
    <w:p w14:paraId="7B994C1E" w14:textId="78ECEAC8" w:rsidR="00A818D9" w:rsidRPr="00A818D9" w:rsidRDefault="00014188" w:rsidP="00A818D9">
      <w:pPr>
        <w:shd w:val="clear" w:color="auto" w:fill="B7B7B7"/>
        <w:spacing w:before="120" w:after="75" w:line="240" w:lineRule="auto"/>
        <w:jc w:val="center"/>
        <w:textAlignment w:val="top"/>
        <w:outlineLvl w:val="1"/>
        <w:rPr>
          <w:rFonts w:ascii="Aptos" w:eastAsia="Times New Roman" w:hAnsi="Aptos" w:cs="Times New Roman"/>
          <w:color w:val="C45911" w:themeColor="accent2" w:themeShade="BF"/>
          <w:kern w:val="0"/>
          <w:sz w:val="38"/>
          <w:szCs w:val="38"/>
          <w14:ligatures w14:val="none"/>
        </w:rPr>
      </w:pPr>
      <w:r w:rsidRPr="00393B02">
        <w:rPr>
          <w:rFonts w:ascii="Aptos" w:eastAsia="Times New Roman" w:hAnsi="Aptos" w:cs="Helvetica"/>
          <w:b/>
          <w:bCs/>
          <w:color w:val="C45911" w:themeColor="accent2" w:themeShade="BF"/>
          <w:kern w:val="0"/>
          <w:sz w:val="38"/>
          <w:szCs w:val="38"/>
          <w14:ligatures w14:val="none"/>
        </w:rPr>
        <w:t xml:space="preserve">Hit Factor </w:t>
      </w:r>
      <w:r w:rsidR="00A818D9" w:rsidRPr="00A818D9">
        <w:rPr>
          <w:rFonts w:ascii="Aptos" w:eastAsia="Times New Roman" w:hAnsi="Aptos" w:cs="Helvetica"/>
          <w:b/>
          <w:bCs/>
          <w:color w:val="C45911" w:themeColor="accent2" w:themeShade="BF"/>
          <w:kern w:val="0"/>
          <w:sz w:val="38"/>
          <w:szCs w:val="38"/>
          <w14:ligatures w14:val="none"/>
        </w:rPr>
        <w:t>Scoring Points and Penalties</w:t>
      </w:r>
    </w:p>
    <w:p w14:paraId="430A0260" w14:textId="2E1072E8" w:rsidR="00A818D9" w:rsidRPr="00A818D9" w:rsidRDefault="00A818D9" w:rsidP="00A818D9">
      <w:pPr>
        <w:shd w:val="clear" w:color="auto" w:fill="FFFFFF"/>
        <w:spacing w:after="0" w:line="240" w:lineRule="auto"/>
        <w:textAlignment w:val="top"/>
        <w:rPr>
          <w:rFonts w:ascii="Aptos" w:eastAsia="Times New Roman" w:hAnsi="Aptos" w:cs="Arial"/>
          <w:color w:val="000000"/>
          <w:kern w:val="0"/>
          <w14:ligatures w14:val="none"/>
        </w:rPr>
      </w:pPr>
    </w:p>
    <w:p w14:paraId="1A1493E4" w14:textId="77777777" w:rsidR="00393B02" w:rsidRDefault="00393B02" w:rsidP="00393B02">
      <w:pPr>
        <w:shd w:val="clear" w:color="auto" w:fill="FFFFFF"/>
        <w:spacing w:after="0" w:line="240" w:lineRule="auto"/>
        <w:jc w:val="center"/>
        <w:textAlignment w:val="top"/>
        <w:rPr>
          <w:rFonts w:ascii="Aptos" w:eastAsia="Times New Roman" w:hAnsi="Aptos" w:cs="Arial"/>
          <w:b/>
          <w:bCs/>
          <w:color w:val="4F81BD"/>
          <w:kern w:val="0"/>
          <w:sz w:val="36"/>
          <w:szCs w:val="36"/>
          <w14:ligatures w14:val="none"/>
        </w:rPr>
      </w:pPr>
      <w:r>
        <w:rPr>
          <w:rFonts w:ascii="Aptos" w:eastAsia="Times New Roman" w:hAnsi="Aptos" w:cs="Arial"/>
          <w:noProof/>
          <w:color w:val="000000"/>
          <w:kern w:val="0"/>
        </w:rPr>
        <w:drawing>
          <wp:inline distT="0" distB="0" distL="0" distR="0" wp14:anchorId="62D333F3" wp14:editId="5858085D">
            <wp:extent cx="1270000" cy="1016998"/>
            <wp:effectExtent l="0" t="0" r="6350" b="0"/>
            <wp:docPr id="15541559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155941" name="Picture 155415594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8265" cy="1031624"/>
                    </a:xfrm>
                    <a:prstGeom prst="rect">
                      <a:avLst/>
                    </a:prstGeom>
                  </pic:spPr>
                </pic:pic>
              </a:graphicData>
            </a:graphic>
          </wp:inline>
        </w:drawing>
      </w:r>
    </w:p>
    <w:p w14:paraId="185D0A22" w14:textId="7C105833" w:rsidR="00014188" w:rsidRDefault="00A818D9" w:rsidP="00393B02">
      <w:pPr>
        <w:shd w:val="clear" w:color="auto" w:fill="FFFFFF"/>
        <w:spacing w:after="0" w:line="240" w:lineRule="auto"/>
        <w:textAlignment w:val="top"/>
        <w:rPr>
          <w:rFonts w:ascii="Aptos" w:eastAsia="Times New Roman" w:hAnsi="Aptos" w:cs="Arial"/>
          <w:color w:val="000000"/>
          <w:kern w:val="0"/>
          <w:sz w:val="32"/>
          <w:szCs w:val="32"/>
          <w14:ligatures w14:val="none"/>
        </w:rPr>
      </w:pPr>
      <w:r w:rsidRPr="00A818D9">
        <w:rPr>
          <w:rFonts w:ascii="Aptos" w:eastAsia="Times New Roman" w:hAnsi="Aptos" w:cs="Arial"/>
          <w:color w:val="000000"/>
          <w:kern w:val="0"/>
          <w14:ligatures w14:val="none"/>
        </w:rPr>
        <w:br/>
      </w:r>
      <w:r w:rsidRPr="00A818D9">
        <w:rPr>
          <w:rFonts w:ascii="Aptos" w:eastAsia="Times New Roman" w:hAnsi="Aptos" w:cs="Arial"/>
          <w:b/>
          <w:bCs/>
          <w:color w:val="4F81BD"/>
          <w:kern w:val="0"/>
          <w:sz w:val="36"/>
          <w:szCs w:val="36"/>
          <w14:ligatures w14:val="none"/>
        </w:rPr>
        <w:t>Targets:</w:t>
      </w:r>
      <w:r w:rsidRPr="00A818D9">
        <w:rPr>
          <w:rFonts w:ascii="Aptos" w:eastAsia="Times New Roman" w:hAnsi="Aptos" w:cs="Arial"/>
          <w:color w:val="000000"/>
          <w:kern w:val="0"/>
          <w14:ligatures w14:val="none"/>
        </w:rPr>
        <w:br/>
      </w:r>
      <w:r w:rsidRPr="00A818D9">
        <w:rPr>
          <w:rFonts w:ascii="Aptos" w:eastAsia="Times New Roman" w:hAnsi="Aptos" w:cs="Arial"/>
          <w:color w:val="000000"/>
          <w:kern w:val="0"/>
          <w14:ligatures w14:val="none"/>
        </w:rPr>
        <w:br/>
      </w:r>
      <w:r w:rsidR="00014188">
        <w:rPr>
          <w:rFonts w:ascii="Aptos" w:eastAsia="Times New Roman" w:hAnsi="Aptos" w:cs="Arial"/>
          <w:color w:val="000000"/>
          <w:kern w:val="0"/>
          <w:sz w:val="32"/>
          <w:szCs w:val="32"/>
          <w14:ligatures w14:val="none"/>
        </w:rPr>
        <w:t>The target used for our CMP Challenge is t</w:t>
      </w:r>
      <w:r w:rsidRPr="00A818D9">
        <w:rPr>
          <w:rFonts w:ascii="Aptos" w:eastAsia="Times New Roman" w:hAnsi="Aptos" w:cs="Arial"/>
          <w:color w:val="000000"/>
          <w:kern w:val="0"/>
          <w:sz w:val="32"/>
          <w:szCs w:val="32"/>
          <w14:ligatures w14:val="none"/>
        </w:rPr>
        <w:t xml:space="preserve">he Metric </w:t>
      </w:r>
      <w:r w:rsidR="00014188">
        <w:rPr>
          <w:rFonts w:ascii="Aptos" w:eastAsia="Times New Roman" w:hAnsi="Aptos" w:cs="Arial"/>
          <w:color w:val="000000"/>
          <w:kern w:val="0"/>
          <w:sz w:val="32"/>
          <w:szCs w:val="32"/>
          <w14:ligatures w14:val="none"/>
        </w:rPr>
        <w:t>that is</w:t>
      </w:r>
      <w:r w:rsidRPr="00A818D9">
        <w:rPr>
          <w:rFonts w:ascii="Aptos" w:eastAsia="Times New Roman" w:hAnsi="Aptos" w:cs="Arial"/>
          <w:color w:val="000000"/>
          <w:kern w:val="0"/>
          <w:sz w:val="32"/>
          <w:szCs w:val="32"/>
          <w14:ligatures w14:val="none"/>
        </w:rPr>
        <w:t xml:space="preserve"> popular in the United States</w:t>
      </w:r>
      <w:r w:rsidR="00014188">
        <w:rPr>
          <w:rFonts w:ascii="Aptos" w:eastAsia="Times New Roman" w:hAnsi="Aptos" w:cs="Arial"/>
          <w:color w:val="000000"/>
          <w:kern w:val="0"/>
          <w:sz w:val="32"/>
          <w:szCs w:val="32"/>
          <w14:ligatures w14:val="none"/>
        </w:rPr>
        <w:t>. It is</w:t>
      </w:r>
      <w:r w:rsidRPr="00A818D9">
        <w:rPr>
          <w:rFonts w:ascii="Aptos" w:eastAsia="Times New Roman" w:hAnsi="Aptos" w:cs="Arial"/>
          <w:color w:val="000000"/>
          <w:kern w:val="0"/>
          <w:sz w:val="32"/>
          <w:szCs w:val="32"/>
          <w14:ligatures w14:val="none"/>
        </w:rPr>
        <w:t xml:space="preserve"> scored with </w:t>
      </w:r>
      <w:r w:rsidR="00014188">
        <w:rPr>
          <w:rFonts w:ascii="Aptos" w:eastAsia="Times New Roman" w:hAnsi="Aptos" w:cs="Arial"/>
          <w:color w:val="000000"/>
          <w:kern w:val="0"/>
          <w:sz w:val="32"/>
          <w:szCs w:val="32"/>
          <w14:ligatures w14:val="none"/>
        </w:rPr>
        <w:t>the</w:t>
      </w:r>
      <w:r w:rsidRPr="00A818D9">
        <w:rPr>
          <w:rFonts w:ascii="Aptos" w:eastAsia="Times New Roman" w:hAnsi="Aptos" w:cs="Arial"/>
          <w:color w:val="000000"/>
          <w:kern w:val="0"/>
          <w:sz w:val="32"/>
          <w:szCs w:val="32"/>
          <w14:ligatures w14:val="none"/>
        </w:rPr>
        <w:t xml:space="preserve"> target having specific scoring zones, labeled A, B, C, and D. Each is worth a decreasing point value respectively.</w:t>
      </w:r>
    </w:p>
    <w:p w14:paraId="7209F0DE" w14:textId="783072B4" w:rsidR="00A818D9" w:rsidRPr="00A818D9" w:rsidRDefault="00A818D9" w:rsidP="00A818D9">
      <w:pPr>
        <w:shd w:val="clear" w:color="auto" w:fill="FFFFFF"/>
        <w:spacing w:after="0" w:line="240" w:lineRule="auto"/>
        <w:textAlignment w:val="top"/>
        <w:rPr>
          <w:rFonts w:ascii="Aptos" w:eastAsia="Times New Roman" w:hAnsi="Aptos" w:cs="Arial"/>
          <w:color w:val="000000"/>
          <w:kern w:val="0"/>
          <w:sz w:val="32"/>
          <w:szCs w:val="32"/>
          <w14:ligatures w14:val="none"/>
        </w:rPr>
      </w:pPr>
      <w:r w:rsidRPr="00A818D9">
        <w:rPr>
          <w:rFonts w:ascii="Aptos" w:eastAsia="Times New Roman" w:hAnsi="Aptos" w:cs="Arial"/>
          <w:color w:val="000000"/>
          <w:kern w:val="0"/>
          <w:sz w:val="32"/>
          <w:szCs w:val="32"/>
          <w14:ligatures w14:val="none"/>
        </w:rPr>
        <w:br/>
        <w:t xml:space="preserve">Scoring is based on the hole in the target caused by the bullet and scoring is in the favor of the shooter. By that I mean all you have to do is touch the line of a scoring zone to be awarded that point value. There is also a scoring line surrounding the entire target edge </w:t>
      </w:r>
    </w:p>
    <w:p w14:paraId="026A663E" w14:textId="4B77BC35" w:rsidR="00A818D9" w:rsidRPr="00A818D9" w:rsidRDefault="00A818D9" w:rsidP="0039146B">
      <w:pPr>
        <w:shd w:val="clear" w:color="auto" w:fill="FFFFFF"/>
        <w:spacing w:after="0" w:line="240" w:lineRule="auto"/>
        <w:jc w:val="center"/>
        <w:textAlignment w:val="top"/>
        <w:rPr>
          <w:rFonts w:ascii="Aptos" w:eastAsia="Times New Roman" w:hAnsi="Aptos" w:cs="Arial"/>
          <w:color w:val="000000"/>
          <w:kern w:val="0"/>
          <w14:ligatures w14:val="none"/>
        </w:rPr>
      </w:pPr>
      <w:r w:rsidRPr="00014188">
        <w:rPr>
          <w:rFonts w:ascii="Aptos" w:eastAsia="Times New Roman" w:hAnsi="Aptos" w:cs="Arial"/>
          <w:noProof/>
          <w:color w:val="000000"/>
          <w:kern w:val="0"/>
          <w14:ligatures w14:val="none"/>
        </w:rPr>
        <w:drawing>
          <wp:inline distT="0" distB="0" distL="0" distR="0" wp14:anchorId="4F5DBB85" wp14:editId="46873136">
            <wp:extent cx="1905000" cy="3048000"/>
            <wp:effectExtent l="0" t="0" r="0" b="0"/>
            <wp:docPr id="2073769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048000"/>
                    </a:xfrm>
                    <a:prstGeom prst="rect">
                      <a:avLst/>
                    </a:prstGeom>
                    <a:noFill/>
                    <a:ln>
                      <a:noFill/>
                    </a:ln>
                  </pic:spPr>
                </pic:pic>
              </a:graphicData>
            </a:graphic>
          </wp:inline>
        </w:drawing>
      </w:r>
    </w:p>
    <w:p w14:paraId="46E11A16" w14:textId="77777777" w:rsidR="00A818D9" w:rsidRPr="00A818D9" w:rsidRDefault="00A818D9" w:rsidP="00A818D9">
      <w:pPr>
        <w:shd w:val="clear" w:color="auto" w:fill="FFFFFF"/>
        <w:spacing w:after="240" w:line="240" w:lineRule="auto"/>
        <w:jc w:val="center"/>
        <w:textAlignment w:val="top"/>
        <w:rPr>
          <w:rFonts w:ascii="Aptos" w:eastAsia="Times New Roman" w:hAnsi="Aptos" w:cs="Arial"/>
          <w:color w:val="000000"/>
          <w:kern w:val="0"/>
          <w14:ligatures w14:val="none"/>
        </w:rPr>
      </w:pPr>
    </w:p>
    <w:tbl>
      <w:tblPr>
        <w:tblW w:w="6833"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342"/>
        <w:gridCol w:w="2130"/>
        <w:gridCol w:w="2361"/>
      </w:tblGrid>
      <w:tr w:rsidR="00A818D9" w:rsidRPr="00A818D9" w14:paraId="26724081" w14:textId="77777777" w:rsidTr="00A818D9">
        <w:trPr>
          <w:tblHeade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4F81BD"/>
            <w:vAlign w:val="center"/>
            <w:hideMark/>
          </w:tcPr>
          <w:p w14:paraId="44B2955C" w14:textId="77777777" w:rsidR="00A818D9" w:rsidRPr="00A818D9" w:rsidRDefault="00A818D9" w:rsidP="00A818D9">
            <w:pPr>
              <w:spacing w:after="0" w:line="240" w:lineRule="auto"/>
              <w:jc w:val="center"/>
              <w:rPr>
                <w:rFonts w:ascii="Aptos" w:eastAsia="Times New Roman" w:hAnsi="Aptos" w:cs="Times New Roman"/>
                <w:b/>
                <w:bCs/>
                <w:kern w:val="0"/>
                <w14:ligatures w14:val="none"/>
              </w:rPr>
            </w:pPr>
            <w:r w:rsidRPr="00A818D9">
              <w:rPr>
                <w:rFonts w:ascii="Aptos" w:eastAsia="Times New Roman" w:hAnsi="Aptos" w:cs="Helvetica"/>
                <w:b/>
                <w:bCs/>
                <w:color w:val="FFFFFF"/>
                <w:kern w:val="0"/>
                <w14:ligatures w14:val="none"/>
              </w:rPr>
              <w:t>Major</w:t>
            </w:r>
          </w:p>
        </w:tc>
        <w:tc>
          <w:tcPr>
            <w:tcW w:w="0" w:type="auto"/>
            <w:tcBorders>
              <w:top w:val="outset" w:sz="6" w:space="0" w:color="000000"/>
              <w:left w:val="outset" w:sz="6" w:space="0" w:color="000000"/>
              <w:bottom w:val="outset" w:sz="6" w:space="0" w:color="000000"/>
              <w:right w:val="outset" w:sz="6" w:space="0" w:color="000000"/>
            </w:tcBorders>
            <w:shd w:val="clear" w:color="auto" w:fill="4F81BD"/>
            <w:vAlign w:val="center"/>
            <w:hideMark/>
          </w:tcPr>
          <w:p w14:paraId="1218D353" w14:textId="77777777" w:rsidR="00A818D9" w:rsidRPr="00A818D9" w:rsidRDefault="00A818D9" w:rsidP="00A818D9">
            <w:pPr>
              <w:spacing w:after="0" w:line="240" w:lineRule="auto"/>
              <w:jc w:val="center"/>
              <w:rPr>
                <w:rFonts w:ascii="Aptos" w:eastAsia="Times New Roman" w:hAnsi="Aptos" w:cs="Times New Roman"/>
                <w:b/>
                <w:bCs/>
                <w:kern w:val="0"/>
                <w14:ligatures w14:val="none"/>
              </w:rPr>
            </w:pPr>
            <w:r w:rsidRPr="00A818D9">
              <w:rPr>
                <w:rFonts w:ascii="Aptos" w:eastAsia="Times New Roman" w:hAnsi="Aptos" w:cs="Helvetica"/>
                <w:b/>
                <w:bCs/>
                <w:color w:val="FFFFFF"/>
                <w:kern w:val="0"/>
                <w14:ligatures w14:val="none"/>
              </w:rPr>
              <w:t>Zone</w:t>
            </w:r>
          </w:p>
        </w:tc>
        <w:tc>
          <w:tcPr>
            <w:tcW w:w="0" w:type="auto"/>
            <w:tcBorders>
              <w:top w:val="outset" w:sz="6" w:space="0" w:color="000000"/>
              <w:left w:val="outset" w:sz="6" w:space="0" w:color="000000"/>
              <w:bottom w:val="outset" w:sz="6" w:space="0" w:color="000000"/>
              <w:right w:val="outset" w:sz="6" w:space="0" w:color="000000"/>
            </w:tcBorders>
            <w:shd w:val="clear" w:color="auto" w:fill="4F81BD"/>
            <w:vAlign w:val="center"/>
            <w:hideMark/>
          </w:tcPr>
          <w:p w14:paraId="5D6FD604" w14:textId="77777777" w:rsidR="00A818D9" w:rsidRPr="00A818D9" w:rsidRDefault="00A818D9" w:rsidP="00A818D9">
            <w:pPr>
              <w:spacing w:after="0" w:line="240" w:lineRule="auto"/>
              <w:jc w:val="center"/>
              <w:rPr>
                <w:rFonts w:ascii="Aptos" w:eastAsia="Times New Roman" w:hAnsi="Aptos" w:cs="Times New Roman"/>
                <w:b/>
                <w:bCs/>
                <w:kern w:val="0"/>
                <w14:ligatures w14:val="none"/>
              </w:rPr>
            </w:pPr>
            <w:r w:rsidRPr="00A818D9">
              <w:rPr>
                <w:rFonts w:ascii="Aptos" w:eastAsia="Times New Roman" w:hAnsi="Aptos" w:cs="Helvetica"/>
                <w:b/>
                <w:bCs/>
                <w:color w:val="FFFFFF"/>
                <w:kern w:val="0"/>
                <w14:ligatures w14:val="none"/>
              </w:rPr>
              <w:t>Minor</w:t>
            </w:r>
          </w:p>
        </w:tc>
      </w:tr>
      <w:tr w:rsidR="00A818D9" w:rsidRPr="00A818D9" w14:paraId="0DCE81D6" w14:textId="77777777" w:rsidTr="00A818D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82161AB" w14:textId="77777777" w:rsidR="00A818D9" w:rsidRPr="00A818D9" w:rsidRDefault="00A818D9" w:rsidP="00A818D9">
            <w:pPr>
              <w:spacing w:after="0" w:line="240" w:lineRule="auto"/>
              <w:jc w:val="center"/>
              <w:rPr>
                <w:rFonts w:ascii="Aptos" w:eastAsia="Times New Roman" w:hAnsi="Aptos" w:cs="Times New Roman"/>
                <w:kern w:val="0"/>
                <w14:ligatures w14:val="none"/>
              </w:rPr>
            </w:pPr>
            <w:r w:rsidRPr="00A818D9">
              <w:rPr>
                <w:rFonts w:ascii="Aptos" w:eastAsia="Times New Roman" w:hAnsi="Aptos" w:cs="Helvetica"/>
                <w:kern w:val="0"/>
                <w14:ligatures w14:val="none"/>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AC9792" w14:textId="77777777" w:rsidR="00A818D9" w:rsidRPr="00A818D9" w:rsidRDefault="00A818D9" w:rsidP="00A818D9">
            <w:pPr>
              <w:spacing w:after="0" w:line="240" w:lineRule="auto"/>
              <w:jc w:val="center"/>
              <w:rPr>
                <w:rFonts w:ascii="Aptos" w:eastAsia="Times New Roman" w:hAnsi="Aptos" w:cs="Times New Roman"/>
                <w:kern w:val="0"/>
                <w14:ligatures w14:val="none"/>
              </w:rPr>
            </w:pPr>
            <w:r w:rsidRPr="00A818D9">
              <w:rPr>
                <w:rFonts w:ascii="Aptos" w:eastAsia="Times New Roman" w:hAnsi="Aptos" w:cs="Helvetica"/>
                <w:kern w:val="0"/>
                <w14:ligatures w14:val="none"/>
              </w:rPr>
              <w:t>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F3F633B" w14:textId="77777777" w:rsidR="00A818D9" w:rsidRPr="00A818D9" w:rsidRDefault="00A818D9" w:rsidP="00A818D9">
            <w:pPr>
              <w:spacing w:after="0" w:line="240" w:lineRule="auto"/>
              <w:jc w:val="center"/>
              <w:rPr>
                <w:rFonts w:ascii="Aptos" w:eastAsia="Times New Roman" w:hAnsi="Aptos" w:cs="Times New Roman"/>
                <w:kern w:val="0"/>
                <w14:ligatures w14:val="none"/>
              </w:rPr>
            </w:pPr>
            <w:r w:rsidRPr="00A818D9">
              <w:rPr>
                <w:rFonts w:ascii="Aptos" w:eastAsia="Times New Roman" w:hAnsi="Aptos" w:cs="Helvetica"/>
                <w:kern w:val="0"/>
                <w14:ligatures w14:val="none"/>
              </w:rPr>
              <w:t>5</w:t>
            </w:r>
          </w:p>
        </w:tc>
      </w:tr>
      <w:tr w:rsidR="00A818D9" w:rsidRPr="00A818D9" w14:paraId="7F30458C" w14:textId="77777777" w:rsidTr="00A818D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657B972" w14:textId="77777777" w:rsidR="00A818D9" w:rsidRPr="00A818D9" w:rsidRDefault="00A818D9" w:rsidP="00A818D9">
            <w:pPr>
              <w:spacing w:after="0" w:line="240" w:lineRule="auto"/>
              <w:jc w:val="center"/>
              <w:rPr>
                <w:rFonts w:ascii="Aptos" w:eastAsia="Times New Roman" w:hAnsi="Aptos" w:cs="Times New Roman"/>
                <w:kern w:val="0"/>
                <w14:ligatures w14:val="none"/>
              </w:rPr>
            </w:pPr>
            <w:r w:rsidRPr="00A818D9">
              <w:rPr>
                <w:rFonts w:ascii="Aptos" w:eastAsia="Times New Roman" w:hAnsi="Aptos" w:cs="Helvetica"/>
                <w:kern w:val="0"/>
                <w14:ligatures w14:val="none"/>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E7227ED" w14:textId="77777777" w:rsidR="00A818D9" w:rsidRPr="00A818D9" w:rsidRDefault="00A818D9" w:rsidP="00A818D9">
            <w:pPr>
              <w:spacing w:after="0" w:line="240" w:lineRule="auto"/>
              <w:jc w:val="center"/>
              <w:rPr>
                <w:rFonts w:ascii="Aptos" w:eastAsia="Times New Roman" w:hAnsi="Aptos" w:cs="Times New Roman"/>
                <w:kern w:val="0"/>
                <w14:ligatures w14:val="none"/>
              </w:rPr>
            </w:pPr>
            <w:r w:rsidRPr="00A818D9">
              <w:rPr>
                <w:rFonts w:ascii="Aptos" w:eastAsia="Times New Roman" w:hAnsi="Aptos" w:cs="Helvetica"/>
                <w:kern w:val="0"/>
                <w14:ligatures w14:val="none"/>
              </w:rPr>
              <w:t>B</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727CF2" w14:textId="77777777" w:rsidR="00A818D9" w:rsidRPr="00A818D9" w:rsidRDefault="00A818D9" w:rsidP="00A818D9">
            <w:pPr>
              <w:spacing w:after="0" w:line="240" w:lineRule="auto"/>
              <w:jc w:val="center"/>
              <w:rPr>
                <w:rFonts w:ascii="Aptos" w:eastAsia="Times New Roman" w:hAnsi="Aptos" w:cs="Times New Roman"/>
                <w:kern w:val="0"/>
                <w14:ligatures w14:val="none"/>
              </w:rPr>
            </w:pPr>
            <w:r w:rsidRPr="00A818D9">
              <w:rPr>
                <w:rFonts w:ascii="Aptos" w:eastAsia="Times New Roman" w:hAnsi="Aptos" w:cs="Helvetica"/>
                <w:kern w:val="0"/>
                <w14:ligatures w14:val="none"/>
              </w:rPr>
              <w:t>3</w:t>
            </w:r>
          </w:p>
        </w:tc>
      </w:tr>
      <w:tr w:rsidR="00A818D9" w:rsidRPr="00A818D9" w14:paraId="180D1468" w14:textId="77777777" w:rsidTr="00A818D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9E912F4" w14:textId="77777777" w:rsidR="00A818D9" w:rsidRPr="00A818D9" w:rsidRDefault="00A818D9" w:rsidP="00A818D9">
            <w:pPr>
              <w:spacing w:after="0" w:line="240" w:lineRule="auto"/>
              <w:jc w:val="center"/>
              <w:rPr>
                <w:rFonts w:ascii="Aptos" w:eastAsia="Times New Roman" w:hAnsi="Aptos" w:cs="Times New Roman"/>
                <w:kern w:val="0"/>
                <w14:ligatures w14:val="none"/>
              </w:rPr>
            </w:pPr>
            <w:r w:rsidRPr="00A818D9">
              <w:rPr>
                <w:rFonts w:ascii="Aptos" w:eastAsia="Times New Roman" w:hAnsi="Aptos" w:cs="Helvetica"/>
                <w:kern w:val="0"/>
                <w14:ligatures w14:val="none"/>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8907A8" w14:textId="77777777" w:rsidR="00A818D9" w:rsidRPr="00A818D9" w:rsidRDefault="00A818D9" w:rsidP="00A818D9">
            <w:pPr>
              <w:spacing w:after="0" w:line="240" w:lineRule="auto"/>
              <w:jc w:val="center"/>
              <w:rPr>
                <w:rFonts w:ascii="Aptos" w:eastAsia="Times New Roman" w:hAnsi="Aptos" w:cs="Times New Roman"/>
                <w:kern w:val="0"/>
                <w14:ligatures w14:val="none"/>
              </w:rPr>
            </w:pPr>
            <w:r w:rsidRPr="00A818D9">
              <w:rPr>
                <w:rFonts w:ascii="Aptos" w:eastAsia="Times New Roman" w:hAnsi="Aptos" w:cs="Helvetica"/>
                <w:kern w:val="0"/>
                <w14:ligatures w14:val="none"/>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CF7C354" w14:textId="77777777" w:rsidR="00A818D9" w:rsidRPr="00A818D9" w:rsidRDefault="00A818D9" w:rsidP="00A818D9">
            <w:pPr>
              <w:spacing w:after="0" w:line="240" w:lineRule="auto"/>
              <w:jc w:val="center"/>
              <w:rPr>
                <w:rFonts w:ascii="Aptos" w:eastAsia="Times New Roman" w:hAnsi="Aptos" w:cs="Times New Roman"/>
                <w:kern w:val="0"/>
                <w14:ligatures w14:val="none"/>
              </w:rPr>
            </w:pPr>
            <w:r w:rsidRPr="00A818D9">
              <w:rPr>
                <w:rFonts w:ascii="Aptos" w:eastAsia="Times New Roman" w:hAnsi="Aptos" w:cs="Helvetica"/>
                <w:kern w:val="0"/>
                <w14:ligatures w14:val="none"/>
              </w:rPr>
              <w:t>3</w:t>
            </w:r>
          </w:p>
        </w:tc>
      </w:tr>
      <w:tr w:rsidR="00A818D9" w:rsidRPr="00A818D9" w14:paraId="20851A13" w14:textId="77777777" w:rsidTr="00A818D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8D497AC" w14:textId="77777777" w:rsidR="00A818D9" w:rsidRPr="00A818D9" w:rsidRDefault="00A818D9" w:rsidP="00A818D9">
            <w:pPr>
              <w:spacing w:after="0" w:line="240" w:lineRule="auto"/>
              <w:jc w:val="center"/>
              <w:rPr>
                <w:rFonts w:ascii="Aptos" w:eastAsia="Times New Roman" w:hAnsi="Aptos" w:cs="Times New Roman"/>
                <w:kern w:val="0"/>
                <w14:ligatures w14:val="none"/>
              </w:rPr>
            </w:pPr>
            <w:r w:rsidRPr="00A818D9">
              <w:rPr>
                <w:rFonts w:ascii="Aptos" w:eastAsia="Times New Roman" w:hAnsi="Aptos" w:cs="Helvetica"/>
                <w:kern w:val="0"/>
                <w14:ligatures w14:val="none"/>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ECB7CAD" w14:textId="77777777" w:rsidR="00A818D9" w:rsidRPr="00A818D9" w:rsidRDefault="00A818D9" w:rsidP="00A818D9">
            <w:pPr>
              <w:spacing w:after="0" w:line="240" w:lineRule="auto"/>
              <w:jc w:val="center"/>
              <w:rPr>
                <w:rFonts w:ascii="Aptos" w:eastAsia="Times New Roman" w:hAnsi="Aptos" w:cs="Times New Roman"/>
                <w:kern w:val="0"/>
                <w14:ligatures w14:val="none"/>
              </w:rPr>
            </w:pPr>
            <w:r w:rsidRPr="00A818D9">
              <w:rPr>
                <w:rFonts w:ascii="Aptos" w:eastAsia="Times New Roman" w:hAnsi="Aptos" w:cs="Helvetica"/>
                <w:kern w:val="0"/>
                <w14:ligatures w14:val="none"/>
              </w:rPr>
              <w:t>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F7AAE7E" w14:textId="77777777" w:rsidR="00A818D9" w:rsidRPr="00A818D9" w:rsidRDefault="00A818D9" w:rsidP="00A818D9">
            <w:pPr>
              <w:spacing w:after="0" w:line="240" w:lineRule="auto"/>
              <w:jc w:val="center"/>
              <w:rPr>
                <w:rFonts w:ascii="Aptos" w:eastAsia="Times New Roman" w:hAnsi="Aptos" w:cs="Times New Roman"/>
                <w:kern w:val="0"/>
                <w14:ligatures w14:val="none"/>
              </w:rPr>
            </w:pPr>
            <w:r w:rsidRPr="00A818D9">
              <w:rPr>
                <w:rFonts w:ascii="Aptos" w:eastAsia="Times New Roman" w:hAnsi="Aptos" w:cs="Helvetica"/>
                <w:kern w:val="0"/>
                <w14:ligatures w14:val="none"/>
              </w:rPr>
              <w:t>1</w:t>
            </w:r>
          </w:p>
        </w:tc>
      </w:tr>
    </w:tbl>
    <w:p w14:paraId="2D461FF3" w14:textId="77777777" w:rsidR="00A818D9" w:rsidRPr="00A818D9" w:rsidRDefault="00A818D9" w:rsidP="00A818D9">
      <w:pPr>
        <w:shd w:val="clear" w:color="auto" w:fill="FFFFFF"/>
        <w:spacing w:after="0" w:line="240" w:lineRule="auto"/>
        <w:jc w:val="center"/>
        <w:textAlignment w:val="top"/>
        <w:rPr>
          <w:rFonts w:ascii="Aptos" w:eastAsia="Times New Roman" w:hAnsi="Aptos" w:cs="Arial"/>
          <w:color w:val="000000"/>
          <w:kern w:val="0"/>
          <w14:ligatures w14:val="none"/>
        </w:rPr>
      </w:pPr>
    </w:p>
    <w:p w14:paraId="764466F8" w14:textId="75AD4B8A" w:rsidR="00A818D9" w:rsidRPr="00A818D9" w:rsidRDefault="00A818D9" w:rsidP="00A818D9">
      <w:pPr>
        <w:shd w:val="clear" w:color="auto" w:fill="FFFFFF"/>
        <w:spacing w:after="0" w:line="240" w:lineRule="auto"/>
        <w:textAlignment w:val="top"/>
        <w:rPr>
          <w:rFonts w:ascii="Aptos" w:eastAsia="Times New Roman" w:hAnsi="Aptos" w:cs="Arial"/>
          <w:color w:val="000000"/>
          <w:kern w:val="0"/>
          <w14:ligatures w14:val="none"/>
        </w:rPr>
      </w:pPr>
    </w:p>
    <w:p w14:paraId="392F330D" w14:textId="346F3124" w:rsidR="00A818D9" w:rsidRDefault="00A818D9" w:rsidP="00A818D9">
      <w:pPr>
        <w:shd w:val="clear" w:color="auto" w:fill="FFFFFF"/>
        <w:spacing w:after="0" w:line="240" w:lineRule="auto"/>
        <w:textAlignment w:val="top"/>
        <w:rPr>
          <w:rFonts w:ascii="Aptos" w:eastAsia="Times New Roman" w:hAnsi="Aptos" w:cs="Arial"/>
          <w:color w:val="000000"/>
          <w:kern w:val="0"/>
          <w14:ligatures w14:val="none"/>
        </w:rPr>
      </w:pPr>
      <w:r w:rsidRPr="00A818D9">
        <w:rPr>
          <w:rFonts w:ascii="Aptos" w:eastAsia="Times New Roman" w:hAnsi="Aptos" w:cs="Arial"/>
          <w:b/>
          <w:bCs/>
          <w:color w:val="4F81BD"/>
          <w:kern w:val="0"/>
          <w:sz w:val="36"/>
          <w:szCs w:val="36"/>
          <w14:ligatures w14:val="none"/>
        </w:rPr>
        <w:t>Power Factor:</w:t>
      </w:r>
      <w:r w:rsidRPr="00A818D9">
        <w:rPr>
          <w:rFonts w:ascii="Aptos" w:eastAsia="Times New Roman" w:hAnsi="Aptos" w:cs="Arial"/>
          <w:color w:val="000000"/>
          <w:kern w:val="0"/>
          <w14:ligatures w14:val="none"/>
        </w:rPr>
        <w:br/>
      </w:r>
      <w:r w:rsidRPr="00A818D9">
        <w:rPr>
          <w:rFonts w:ascii="Aptos" w:eastAsia="Times New Roman" w:hAnsi="Aptos" w:cs="Arial"/>
          <w:color w:val="000000"/>
          <w:kern w:val="0"/>
          <w14:ligatures w14:val="none"/>
        </w:rPr>
        <w:br/>
        <w:t>Speed, Accuracy and Power are the three legs of the motto of IPSC and USPSA. This is where the Power leg comes into play. Heavier recoiling ammunition is harder to shoot quickly and accurately. The idea is that this heavier recoiling ammunition should have a leveling factor applied to it so that those shooting .45ACP aren't at a disadvantage to those shooting light recoiling 9mm rounds. The idea of a power factor uses a simple formula relating the weight of the bullet and the muzzle velocity to determine an energy rating for that particular round out of that particular handgun.</w:t>
      </w:r>
      <w:r w:rsidRPr="00A818D9">
        <w:rPr>
          <w:rFonts w:ascii="Aptos" w:eastAsia="Times New Roman" w:hAnsi="Aptos" w:cs="Arial"/>
          <w:color w:val="000000"/>
          <w:kern w:val="0"/>
          <w14:ligatures w14:val="none"/>
        </w:rPr>
        <w:br/>
      </w:r>
      <w:r w:rsidRPr="00A818D9">
        <w:rPr>
          <w:rFonts w:ascii="Aptos" w:eastAsia="Times New Roman" w:hAnsi="Aptos" w:cs="Arial"/>
          <w:color w:val="000000"/>
          <w:kern w:val="0"/>
          <w14:ligatures w14:val="none"/>
        </w:rPr>
        <w:br/>
        <w:t>You can see in the table above how "making Major" adds a full point difference on each shot that isn't an A zone hit. But also notice that Accuracy trumps them all in the end. If you can shoot A zone hits, it doesn't matter what power factor you score as you will always make 5 points for every hit.</w:t>
      </w:r>
      <w:r w:rsidRPr="00A818D9">
        <w:rPr>
          <w:rFonts w:ascii="Aptos" w:eastAsia="Times New Roman" w:hAnsi="Aptos" w:cs="Arial"/>
          <w:color w:val="000000"/>
          <w:kern w:val="0"/>
          <w14:ligatures w14:val="none"/>
        </w:rPr>
        <w:br/>
      </w:r>
      <w:r w:rsidRPr="00A818D9">
        <w:rPr>
          <w:rFonts w:ascii="Aptos" w:eastAsia="Times New Roman" w:hAnsi="Aptos" w:cs="Arial"/>
          <w:color w:val="000000"/>
          <w:kern w:val="0"/>
          <w14:ligatures w14:val="none"/>
        </w:rPr>
        <w:br/>
      </w:r>
      <w:r w:rsidRPr="00A818D9">
        <w:rPr>
          <w:rFonts w:ascii="Aptos" w:eastAsia="Times New Roman" w:hAnsi="Aptos" w:cs="Arial"/>
          <w:b/>
          <w:bCs/>
          <w:color w:val="4F81BD"/>
          <w:kern w:val="0"/>
          <w:sz w:val="36"/>
          <w:szCs w:val="36"/>
          <w14:ligatures w14:val="none"/>
        </w:rPr>
        <w:t>Mikes and No-Shoots:</w:t>
      </w:r>
      <w:r w:rsidRPr="00A818D9">
        <w:rPr>
          <w:rFonts w:ascii="Aptos" w:eastAsia="Times New Roman" w:hAnsi="Aptos" w:cs="Arial"/>
          <w:color w:val="000000"/>
          <w:kern w:val="0"/>
          <w14:ligatures w14:val="none"/>
        </w:rPr>
        <w:br/>
      </w:r>
      <w:r w:rsidRPr="00A818D9">
        <w:rPr>
          <w:rFonts w:ascii="Aptos" w:eastAsia="Times New Roman" w:hAnsi="Aptos" w:cs="Arial"/>
          <w:color w:val="000000"/>
          <w:kern w:val="0"/>
          <w14:ligatures w14:val="none"/>
        </w:rPr>
        <w:br/>
        <w:t>Missing a target is referred to as a Mike (miss) and is a penalty of -10 points. Hitting a white "No-Shoot" target is worth the same -10 penalty. Mikes and No-Shoots are the most common scoring penalties and some of the easiest to avoid. Shoot as fast as your sights allow you to shoot and be sure of every shot you break. Being a little slower with good hits and no Mike or No-Shoot penalties is a great way to do very well at a match.  </w:t>
      </w:r>
    </w:p>
    <w:p w14:paraId="74BEC7BA" w14:textId="77777777" w:rsidR="0039146B" w:rsidRDefault="0039146B" w:rsidP="00A818D9">
      <w:pPr>
        <w:shd w:val="clear" w:color="auto" w:fill="FFFFFF"/>
        <w:spacing w:after="0" w:line="240" w:lineRule="auto"/>
        <w:textAlignment w:val="top"/>
        <w:rPr>
          <w:rFonts w:ascii="Aptos" w:eastAsia="Times New Roman" w:hAnsi="Aptos" w:cs="Arial"/>
          <w:color w:val="000000"/>
          <w:kern w:val="0"/>
          <w14:ligatures w14:val="none"/>
        </w:rPr>
      </w:pPr>
    </w:p>
    <w:p w14:paraId="01D64D84" w14:textId="77777777" w:rsidR="0039146B" w:rsidRPr="00A818D9" w:rsidRDefault="0039146B" w:rsidP="00A818D9">
      <w:pPr>
        <w:shd w:val="clear" w:color="auto" w:fill="FFFFFF"/>
        <w:spacing w:after="0" w:line="240" w:lineRule="auto"/>
        <w:textAlignment w:val="top"/>
        <w:rPr>
          <w:rFonts w:ascii="Aptos" w:eastAsia="Times New Roman" w:hAnsi="Aptos" w:cs="Arial"/>
          <w:color w:val="000000"/>
          <w:kern w:val="0"/>
          <w14:ligatures w14:val="none"/>
        </w:rPr>
      </w:pPr>
    </w:p>
    <w:p w14:paraId="0420A0C8" w14:textId="77777777" w:rsidR="00E45C37" w:rsidRPr="00014188" w:rsidRDefault="00E45C37">
      <w:pPr>
        <w:rPr>
          <w:rFonts w:ascii="Aptos" w:hAnsi="Aptos"/>
        </w:rPr>
      </w:pPr>
    </w:p>
    <w:p w14:paraId="20FC9B60" w14:textId="77777777" w:rsidR="00D20CE8" w:rsidRPr="00014188" w:rsidRDefault="00D20CE8">
      <w:pPr>
        <w:rPr>
          <w:rFonts w:ascii="Aptos" w:hAnsi="Aptos"/>
        </w:rPr>
      </w:pPr>
    </w:p>
    <w:p w14:paraId="02E02089" w14:textId="77777777" w:rsidR="00D20CE8" w:rsidRPr="00014188" w:rsidRDefault="00D20CE8">
      <w:pPr>
        <w:rPr>
          <w:rFonts w:ascii="Aptos" w:hAnsi="Aptos"/>
        </w:rPr>
      </w:pPr>
    </w:p>
    <w:p w14:paraId="5A7AFF8A" w14:textId="77777777" w:rsidR="00D20CE8" w:rsidRPr="00014188" w:rsidRDefault="00D20CE8">
      <w:pPr>
        <w:rPr>
          <w:rFonts w:ascii="Aptos" w:hAnsi="Aptos"/>
        </w:rPr>
      </w:pPr>
    </w:p>
    <w:sectPr w:rsidR="00D20CE8" w:rsidRPr="000141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501B" w14:textId="77777777" w:rsidR="003754C7" w:rsidRDefault="003754C7" w:rsidP="003754C7">
      <w:pPr>
        <w:spacing w:after="0" w:line="240" w:lineRule="auto"/>
      </w:pPr>
      <w:r>
        <w:separator/>
      </w:r>
    </w:p>
  </w:endnote>
  <w:endnote w:type="continuationSeparator" w:id="0">
    <w:p w14:paraId="3DEC43E1" w14:textId="77777777" w:rsidR="003754C7" w:rsidRDefault="003754C7" w:rsidP="0037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erstadt">
    <w:panose1 w:val="020B0504020202020204"/>
    <w:charset w:val="00"/>
    <w:family w:val="swiss"/>
    <w:pitch w:val="variable"/>
    <w:sig w:usb0="80000003" w:usb1="00000001"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668613"/>
      <w:docPartObj>
        <w:docPartGallery w:val="Page Numbers (Bottom of Page)"/>
        <w:docPartUnique/>
      </w:docPartObj>
    </w:sdtPr>
    <w:sdtContent>
      <w:sdt>
        <w:sdtPr>
          <w:id w:val="-1769616900"/>
          <w:docPartObj>
            <w:docPartGallery w:val="Page Numbers (Top of Page)"/>
            <w:docPartUnique/>
          </w:docPartObj>
        </w:sdtPr>
        <w:sdtContent>
          <w:p w14:paraId="0B5FDAF3" w14:textId="215D8FF0" w:rsidR="003754C7" w:rsidRDefault="003754C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CDC40DD" w14:textId="77777777" w:rsidR="003754C7" w:rsidRDefault="00375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C715" w14:textId="77777777" w:rsidR="003754C7" w:rsidRDefault="003754C7" w:rsidP="003754C7">
      <w:pPr>
        <w:spacing w:after="0" w:line="240" w:lineRule="auto"/>
      </w:pPr>
      <w:r>
        <w:separator/>
      </w:r>
    </w:p>
  </w:footnote>
  <w:footnote w:type="continuationSeparator" w:id="0">
    <w:p w14:paraId="36400D2E" w14:textId="77777777" w:rsidR="003754C7" w:rsidRDefault="003754C7" w:rsidP="003754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D9"/>
    <w:rsid w:val="00014188"/>
    <w:rsid w:val="003754C7"/>
    <w:rsid w:val="0039146B"/>
    <w:rsid w:val="00393B02"/>
    <w:rsid w:val="00606C51"/>
    <w:rsid w:val="00A818D9"/>
    <w:rsid w:val="00BF50DE"/>
    <w:rsid w:val="00CA516B"/>
    <w:rsid w:val="00D20CE8"/>
    <w:rsid w:val="00E4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54D4"/>
  <w15:chartTrackingRefBased/>
  <w15:docId w15:val="{D1FBEA78-EDD9-4227-804D-2520A454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erstadt" w:eastAsiaTheme="minorHAnsi" w:hAnsi="Bierstad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18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18D9"/>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8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18D9"/>
    <w:rPr>
      <w:rFonts w:ascii="Times New Roman" w:eastAsia="Times New Roman" w:hAnsi="Times New Roman" w:cs="Times New Roman"/>
      <w:b/>
      <w:bCs/>
      <w:kern w:val="0"/>
      <w:sz w:val="36"/>
      <w:szCs w:val="36"/>
    </w:rPr>
  </w:style>
  <w:style w:type="character" w:styleId="Strong">
    <w:name w:val="Strong"/>
    <w:basedOn w:val="DefaultParagraphFont"/>
    <w:uiPriority w:val="22"/>
    <w:qFormat/>
    <w:rsid w:val="00A818D9"/>
    <w:rPr>
      <w:b/>
      <w:bCs/>
    </w:rPr>
  </w:style>
  <w:style w:type="paragraph" w:styleId="NormalWeb">
    <w:name w:val="Normal (Web)"/>
    <w:basedOn w:val="Normal"/>
    <w:uiPriority w:val="99"/>
    <w:semiHidden/>
    <w:unhideWhenUsed/>
    <w:rsid w:val="00A818D9"/>
    <w:pPr>
      <w:spacing w:before="100" w:beforeAutospacing="1" w:after="100" w:afterAutospacing="1" w:line="240" w:lineRule="auto"/>
    </w:pPr>
    <w:rPr>
      <w:rFonts w:ascii="Times New Roman" w:eastAsia="Times New Roman" w:hAnsi="Times New Roman" w:cs="Times New Roman"/>
      <w:kern w:val="0"/>
    </w:rPr>
  </w:style>
  <w:style w:type="character" w:customStyle="1" w:styleId="blog-item-category-wrapper">
    <w:name w:val="blog-item-category-wrapper"/>
    <w:basedOn w:val="DefaultParagraphFont"/>
    <w:rsid w:val="00D20CE8"/>
  </w:style>
  <w:style w:type="character" w:styleId="Hyperlink">
    <w:name w:val="Hyperlink"/>
    <w:basedOn w:val="DefaultParagraphFont"/>
    <w:uiPriority w:val="99"/>
    <w:semiHidden/>
    <w:unhideWhenUsed/>
    <w:rsid w:val="00D20CE8"/>
    <w:rPr>
      <w:color w:val="0000FF"/>
      <w:u w:val="single"/>
    </w:rPr>
  </w:style>
  <w:style w:type="paragraph" w:customStyle="1" w:styleId="sqsrte-large">
    <w:name w:val="sqsrte-large"/>
    <w:basedOn w:val="Normal"/>
    <w:rsid w:val="00D20CE8"/>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D20CE8"/>
    <w:rPr>
      <w:i/>
      <w:iCs/>
    </w:rPr>
  </w:style>
  <w:style w:type="paragraph" w:styleId="Header">
    <w:name w:val="header"/>
    <w:basedOn w:val="Normal"/>
    <w:link w:val="HeaderChar"/>
    <w:uiPriority w:val="99"/>
    <w:unhideWhenUsed/>
    <w:rsid w:val="00375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4C7"/>
  </w:style>
  <w:style w:type="paragraph" w:styleId="Footer">
    <w:name w:val="footer"/>
    <w:basedOn w:val="Normal"/>
    <w:link w:val="FooterChar"/>
    <w:uiPriority w:val="99"/>
    <w:unhideWhenUsed/>
    <w:rsid w:val="00375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537">
      <w:bodyDiv w:val="1"/>
      <w:marLeft w:val="0"/>
      <w:marRight w:val="0"/>
      <w:marTop w:val="0"/>
      <w:marBottom w:val="0"/>
      <w:divBdr>
        <w:top w:val="none" w:sz="0" w:space="0" w:color="auto"/>
        <w:left w:val="none" w:sz="0" w:space="0" w:color="auto"/>
        <w:bottom w:val="none" w:sz="0" w:space="0" w:color="auto"/>
        <w:right w:val="none" w:sz="0" w:space="0" w:color="auto"/>
      </w:divBdr>
      <w:divsChild>
        <w:div w:id="1032418365">
          <w:marLeft w:val="0"/>
          <w:marRight w:val="0"/>
          <w:marTop w:val="0"/>
          <w:marBottom w:val="0"/>
          <w:divBdr>
            <w:top w:val="none" w:sz="0" w:space="0" w:color="auto"/>
            <w:left w:val="none" w:sz="0" w:space="0" w:color="auto"/>
            <w:bottom w:val="none" w:sz="0" w:space="0" w:color="auto"/>
            <w:right w:val="none" w:sz="0" w:space="0" w:color="auto"/>
          </w:divBdr>
          <w:divsChild>
            <w:div w:id="1853259629">
              <w:marLeft w:val="0"/>
              <w:marRight w:val="0"/>
              <w:marTop w:val="0"/>
              <w:marBottom w:val="0"/>
              <w:divBdr>
                <w:top w:val="none" w:sz="0" w:space="0" w:color="auto"/>
                <w:left w:val="none" w:sz="0" w:space="0" w:color="auto"/>
                <w:bottom w:val="none" w:sz="0" w:space="0" w:color="auto"/>
                <w:right w:val="none" w:sz="0" w:space="0" w:color="auto"/>
              </w:divBdr>
              <w:divsChild>
                <w:div w:id="1099255863">
                  <w:marLeft w:val="0"/>
                  <w:marRight w:val="0"/>
                  <w:marTop w:val="0"/>
                  <w:marBottom w:val="0"/>
                  <w:divBdr>
                    <w:top w:val="none" w:sz="0" w:space="0" w:color="auto"/>
                    <w:left w:val="none" w:sz="0" w:space="0" w:color="auto"/>
                    <w:bottom w:val="none" w:sz="0" w:space="0" w:color="auto"/>
                    <w:right w:val="none" w:sz="0" w:space="0" w:color="auto"/>
                  </w:divBdr>
                </w:div>
              </w:divsChild>
            </w:div>
            <w:div w:id="659700281">
              <w:marLeft w:val="0"/>
              <w:marRight w:val="0"/>
              <w:marTop w:val="0"/>
              <w:marBottom w:val="0"/>
              <w:divBdr>
                <w:top w:val="none" w:sz="0" w:space="0" w:color="auto"/>
                <w:left w:val="none" w:sz="0" w:space="0" w:color="auto"/>
                <w:bottom w:val="none" w:sz="0" w:space="0" w:color="auto"/>
                <w:right w:val="none" w:sz="0" w:space="0" w:color="auto"/>
              </w:divBdr>
              <w:divsChild>
                <w:div w:id="729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6660">
          <w:marLeft w:val="0"/>
          <w:marRight w:val="0"/>
          <w:marTop w:val="0"/>
          <w:marBottom w:val="0"/>
          <w:divBdr>
            <w:top w:val="none" w:sz="0" w:space="0" w:color="auto"/>
            <w:left w:val="none" w:sz="0" w:space="0" w:color="auto"/>
            <w:bottom w:val="none" w:sz="0" w:space="0" w:color="auto"/>
            <w:right w:val="none" w:sz="0" w:space="0" w:color="auto"/>
          </w:divBdr>
          <w:divsChild>
            <w:div w:id="1078479088">
              <w:marLeft w:val="0"/>
              <w:marRight w:val="0"/>
              <w:marTop w:val="0"/>
              <w:marBottom w:val="0"/>
              <w:divBdr>
                <w:top w:val="none" w:sz="0" w:space="0" w:color="auto"/>
                <w:left w:val="none" w:sz="0" w:space="0" w:color="auto"/>
                <w:bottom w:val="none" w:sz="0" w:space="0" w:color="auto"/>
                <w:right w:val="none" w:sz="0" w:space="0" w:color="auto"/>
              </w:divBdr>
              <w:divsChild>
                <w:div w:id="19362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4911">
          <w:marLeft w:val="0"/>
          <w:marRight w:val="0"/>
          <w:marTop w:val="0"/>
          <w:marBottom w:val="0"/>
          <w:divBdr>
            <w:top w:val="none" w:sz="0" w:space="0" w:color="auto"/>
            <w:left w:val="none" w:sz="0" w:space="0" w:color="auto"/>
            <w:bottom w:val="none" w:sz="0" w:space="0" w:color="auto"/>
            <w:right w:val="none" w:sz="0" w:space="0" w:color="auto"/>
          </w:divBdr>
          <w:divsChild>
            <w:div w:id="1399093689">
              <w:marLeft w:val="0"/>
              <w:marRight w:val="0"/>
              <w:marTop w:val="0"/>
              <w:marBottom w:val="0"/>
              <w:divBdr>
                <w:top w:val="none" w:sz="0" w:space="0" w:color="auto"/>
                <w:left w:val="none" w:sz="0" w:space="0" w:color="auto"/>
                <w:bottom w:val="none" w:sz="0" w:space="0" w:color="auto"/>
                <w:right w:val="none" w:sz="0" w:space="0" w:color="auto"/>
              </w:divBdr>
              <w:divsChild>
                <w:div w:id="1427119822">
                  <w:marLeft w:val="0"/>
                  <w:marRight w:val="0"/>
                  <w:marTop w:val="0"/>
                  <w:marBottom w:val="0"/>
                  <w:divBdr>
                    <w:top w:val="none" w:sz="0" w:space="0" w:color="auto"/>
                    <w:left w:val="none" w:sz="0" w:space="0" w:color="auto"/>
                    <w:bottom w:val="none" w:sz="0" w:space="0" w:color="auto"/>
                    <w:right w:val="none" w:sz="0" w:space="0" w:color="auto"/>
                  </w:divBdr>
                </w:div>
              </w:divsChild>
            </w:div>
            <w:div w:id="2000645249">
              <w:marLeft w:val="0"/>
              <w:marRight w:val="0"/>
              <w:marTop w:val="0"/>
              <w:marBottom w:val="0"/>
              <w:divBdr>
                <w:top w:val="none" w:sz="0" w:space="0" w:color="auto"/>
                <w:left w:val="none" w:sz="0" w:space="0" w:color="auto"/>
                <w:bottom w:val="none" w:sz="0" w:space="0" w:color="auto"/>
                <w:right w:val="none" w:sz="0" w:space="0" w:color="auto"/>
              </w:divBdr>
            </w:div>
            <w:div w:id="1296062865">
              <w:marLeft w:val="0"/>
              <w:marRight w:val="0"/>
              <w:marTop w:val="0"/>
              <w:marBottom w:val="0"/>
              <w:divBdr>
                <w:top w:val="none" w:sz="0" w:space="0" w:color="auto"/>
                <w:left w:val="none" w:sz="0" w:space="0" w:color="auto"/>
                <w:bottom w:val="none" w:sz="0" w:space="0" w:color="auto"/>
                <w:right w:val="none" w:sz="0" w:space="0" w:color="auto"/>
              </w:divBdr>
              <w:divsChild>
                <w:div w:id="7389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7418">
          <w:marLeft w:val="0"/>
          <w:marRight w:val="0"/>
          <w:marTop w:val="0"/>
          <w:marBottom w:val="0"/>
          <w:divBdr>
            <w:top w:val="none" w:sz="0" w:space="0" w:color="auto"/>
            <w:left w:val="none" w:sz="0" w:space="0" w:color="auto"/>
            <w:bottom w:val="none" w:sz="0" w:space="0" w:color="auto"/>
            <w:right w:val="none" w:sz="0" w:space="0" w:color="auto"/>
          </w:divBdr>
          <w:divsChild>
            <w:div w:id="439764710">
              <w:marLeft w:val="0"/>
              <w:marRight w:val="0"/>
              <w:marTop w:val="0"/>
              <w:marBottom w:val="0"/>
              <w:divBdr>
                <w:top w:val="none" w:sz="0" w:space="0" w:color="auto"/>
                <w:left w:val="none" w:sz="0" w:space="0" w:color="auto"/>
                <w:bottom w:val="none" w:sz="0" w:space="0" w:color="auto"/>
                <w:right w:val="none" w:sz="0" w:space="0" w:color="auto"/>
              </w:divBdr>
              <w:divsChild>
                <w:div w:id="2741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0001">
      <w:bodyDiv w:val="1"/>
      <w:marLeft w:val="0"/>
      <w:marRight w:val="0"/>
      <w:marTop w:val="0"/>
      <w:marBottom w:val="0"/>
      <w:divBdr>
        <w:top w:val="none" w:sz="0" w:space="0" w:color="auto"/>
        <w:left w:val="none" w:sz="0" w:space="0" w:color="auto"/>
        <w:bottom w:val="none" w:sz="0" w:space="0" w:color="auto"/>
        <w:right w:val="none" w:sz="0" w:space="0" w:color="auto"/>
      </w:divBdr>
      <w:divsChild>
        <w:div w:id="1017538903">
          <w:marLeft w:val="0"/>
          <w:marRight w:val="0"/>
          <w:marTop w:val="0"/>
          <w:marBottom w:val="150"/>
          <w:divBdr>
            <w:top w:val="none" w:sz="0" w:space="0" w:color="auto"/>
            <w:left w:val="none" w:sz="0" w:space="0" w:color="auto"/>
            <w:bottom w:val="none" w:sz="0" w:space="0" w:color="auto"/>
            <w:right w:val="none" w:sz="0" w:space="0" w:color="auto"/>
          </w:divBdr>
          <w:divsChild>
            <w:div w:id="1312054505">
              <w:marLeft w:val="0"/>
              <w:marRight w:val="0"/>
              <w:marTop w:val="0"/>
              <w:marBottom w:val="0"/>
              <w:divBdr>
                <w:top w:val="none" w:sz="0" w:space="0" w:color="auto"/>
                <w:left w:val="none" w:sz="0" w:space="0" w:color="auto"/>
                <w:bottom w:val="none" w:sz="0" w:space="0" w:color="auto"/>
                <w:right w:val="none" w:sz="0" w:space="0" w:color="auto"/>
              </w:divBdr>
            </w:div>
            <w:div w:id="236328446">
              <w:marLeft w:val="0"/>
              <w:marRight w:val="0"/>
              <w:marTop w:val="0"/>
              <w:marBottom w:val="0"/>
              <w:divBdr>
                <w:top w:val="none" w:sz="0" w:space="0" w:color="auto"/>
                <w:left w:val="none" w:sz="0" w:space="0" w:color="auto"/>
                <w:bottom w:val="none" w:sz="0" w:space="0" w:color="auto"/>
                <w:right w:val="none" w:sz="0" w:space="0" w:color="auto"/>
              </w:divBdr>
              <w:divsChild>
                <w:div w:id="1095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496">
          <w:marLeft w:val="0"/>
          <w:marRight w:val="0"/>
          <w:marTop w:val="0"/>
          <w:marBottom w:val="0"/>
          <w:divBdr>
            <w:top w:val="none" w:sz="0" w:space="0" w:color="auto"/>
            <w:left w:val="none" w:sz="0" w:space="0" w:color="auto"/>
            <w:bottom w:val="none" w:sz="0" w:space="0" w:color="auto"/>
            <w:right w:val="none" w:sz="0" w:space="0" w:color="auto"/>
          </w:divBdr>
          <w:divsChild>
            <w:div w:id="600457409">
              <w:marLeft w:val="0"/>
              <w:marRight w:val="0"/>
              <w:marTop w:val="0"/>
              <w:marBottom w:val="0"/>
              <w:divBdr>
                <w:top w:val="none" w:sz="0" w:space="0" w:color="auto"/>
                <w:left w:val="none" w:sz="0" w:space="0" w:color="auto"/>
                <w:bottom w:val="none" w:sz="0" w:space="0" w:color="auto"/>
                <w:right w:val="none" w:sz="0" w:space="0" w:color="auto"/>
              </w:divBdr>
              <w:divsChild>
                <w:div w:id="1914460994">
                  <w:marLeft w:val="0"/>
                  <w:marRight w:val="0"/>
                  <w:marTop w:val="0"/>
                  <w:marBottom w:val="0"/>
                  <w:divBdr>
                    <w:top w:val="none" w:sz="0" w:space="0" w:color="auto"/>
                    <w:left w:val="none" w:sz="0" w:space="0" w:color="auto"/>
                    <w:bottom w:val="none" w:sz="0" w:space="0" w:color="auto"/>
                    <w:right w:val="none" w:sz="0" w:space="0" w:color="auto"/>
                  </w:divBdr>
                  <w:divsChild>
                    <w:div w:id="1768035586">
                      <w:marLeft w:val="-255"/>
                      <w:marRight w:val="-255"/>
                      <w:marTop w:val="0"/>
                      <w:marBottom w:val="0"/>
                      <w:divBdr>
                        <w:top w:val="none" w:sz="0" w:space="0" w:color="auto"/>
                        <w:left w:val="none" w:sz="0" w:space="0" w:color="auto"/>
                        <w:bottom w:val="none" w:sz="0" w:space="0" w:color="auto"/>
                        <w:right w:val="none" w:sz="0" w:space="0" w:color="auto"/>
                      </w:divBdr>
                      <w:divsChild>
                        <w:div w:id="376667751">
                          <w:marLeft w:val="0"/>
                          <w:marRight w:val="0"/>
                          <w:marTop w:val="0"/>
                          <w:marBottom w:val="0"/>
                          <w:divBdr>
                            <w:top w:val="none" w:sz="0" w:space="0" w:color="auto"/>
                            <w:left w:val="none" w:sz="0" w:space="0" w:color="auto"/>
                            <w:bottom w:val="none" w:sz="0" w:space="0" w:color="auto"/>
                            <w:right w:val="none" w:sz="0" w:space="0" w:color="auto"/>
                          </w:divBdr>
                          <w:divsChild>
                            <w:div w:id="226038099">
                              <w:marLeft w:val="0"/>
                              <w:marRight w:val="0"/>
                              <w:marTop w:val="0"/>
                              <w:marBottom w:val="0"/>
                              <w:divBdr>
                                <w:top w:val="none" w:sz="0" w:space="0" w:color="auto"/>
                                <w:left w:val="none" w:sz="0" w:space="0" w:color="auto"/>
                                <w:bottom w:val="none" w:sz="0" w:space="0" w:color="auto"/>
                                <w:right w:val="none" w:sz="0" w:space="0" w:color="auto"/>
                              </w:divBdr>
                              <w:divsChild>
                                <w:div w:id="1558124416">
                                  <w:marLeft w:val="0"/>
                                  <w:marRight w:val="0"/>
                                  <w:marTop w:val="0"/>
                                  <w:marBottom w:val="0"/>
                                  <w:divBdr>
                                    <w:top w:val="none" w:sz="0" w:space="0" w:color="auto"/>
                                    <w:left w:val="none" w:sz="0" w:space="0" w:color="auto"/>
                                    <w:bottom w:val="none" w:sz="0" w:space="0" w:color="auto"/>
                                    <w:right w:val="none" w:sz="0" w:space="0" w:color="auto"/>
                                  </w:divBdr>
                                  <w:divsChild>
                                    <w:div w:id="653028472">
                                      <w:marLeft w:val="0"/>
                                      <w:marRight w:val="0"/>
                                      <w:marTop w:val="0"/>
                                      <w:marBottom w:val="0"/>
                                      <w:divBdr>
                                        <w:top w:val="none" w:sz="0" w:space="0" w:color="auto"/>
                                        <w:left w:val="none" w:sz="0" w:space="0" w:color="auto"/>
                                        <w:bottom w:val="none" w:sz="0" w:space="0" w:color="auto"/>
                                        <w:right w:val="none" w:sz="0" w:space="0" w:color="auto"/>
                                      </w:divBdr>
                                      <w:divsChild>
                                        <w:div w:id="763960443">
                                          <w:marLeft w:val="0"/>
                                          <w:marRight w:val="0"/>
                                          <w:marTop w:val="0"/>
                                          <w:marBottom w:val="0"/>
                                          <w:divBdr>
                                            <w:top w:val="none" w:sz="0" w:space="0" w:color="auto"/>
                                            <w:left w:val="none" w:sz="0" w:space="0" w:color="auto"/>
                                            <w:bottom w:val="none" w:sz="0" w:space="0" w:color="auto"/>
                                            <w:right w:val="none" w:sz="0" w:space="0" w:color="auto"/>
                                          </w:divBdr>
                                          <w:divsChild>
                                            <w:div w:id="1639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58840">
                              <w:marLeft w:val="0"/>
                              <w:marRight w:val="0"/>
                              <w:marTop w:val="0"/>
                              <w:marBottom w:val="0"/>
                              <w:divBdr>
                                <w:top w:val="none" w:sz="0" w:space="0" w:color="auto"/>
                                <w:left w:val="none" w:sz="0" w:space="0" w:color="auto"/>
                                <w:bottom w:val="none" w:sz="0" w:space="0" w:color="auto"/>
                                <w:right w:val="none" w:sz="0" w:space="0" w:color="auto"/>
                              </w:divBdr>
                              <w:divsChild>
                                <w:div w:id="681472048">
                                  <w:marLeft w:val="0"/>
                                  <w:marRight w:val="0"/>
                                  <w:marTop w:val="0"/>
                                  <w:marBottom w:val="0"/>
                                  <w:divBdr>
                                    <w:top w:val="none" w:sz="0" w:space="0" w:color="auto"/>
                                    <w:left w:val="none" w:sz="0" w:space="0" w:color="auto"/>
                                    <w:bottom w:val="none" w:sz="0" w:space="0" w:color="auto"/>
                                    <w:right w:val="none" w:sz="0" w:space="0" w:color="auto"/>
                                  </w:divBdr>
                                  <w:divsChild>
                                    <w:div w:id="4211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7357">
                              <w:marLeft w:val="0"/>
                              <w:marRight w:val="0"/>
                              <w:marTop w:val="0"/>
                              <w:marBottom w:val="0"/>
                              <w:divBdr>
                                <w:top w:val="none" w:sz="0" w:space="0" w:color="auto"/>
                                <w:left w:val="none" w:sz="0" w:space="0" w:color="auto"/>
                                <w:bottom w:val="none" w:sz="0" w:space="0" w:color="auto"/>
                                <w:right w:val="none" w:sz="0" w:space="0" w:color="auto"/>
                              </w:divBdr>
                              <w:divsChild>
                                <w:div w:id="1026369718">
                                  <w:marLeft w:val="0"/>
                                  <w:marRight w:val="0"/>
                                  <w:marTop w:val="0"/>
                                  <w:marBottom w:val="0"/>
                                  <w:divBdr>
                                    <w:top w:val="none" w:sz="0" w:space="0" w:color="auto"/>
                                    <w:left w:val="none" w:sz="0" w:space="0" w:color="auto"/>
                                    <w:bottom w:val="none" w:sz="0" w:space="0" w:color="auto"/>
                                    <w:right w:val="none" w:sz="0" w:space="0" w:color="auto"/>
                                  </w:divBdr>
                                </w:div>
                              </w:divsChild>
                            </w:div>
                            <w:div w:id="1107700247">
                              <w:marLeft w:val="0"/>
                              <w:marRight w:val="0"/>
                              <w:marTop w:val="0"/>
                              <w:marBottom w:val="0"/>
                              <w:divBdr>
                                <w:top w:val="none" w:sz="0" w:space="0" w:color="auto"/>
                                <w:left w:val="none" w:sz="0" w:space="0" w:color="auto"/>
                                <w:bottom w:val="none" w:sz="0" w:space="0" w:color="auto"/>
                                <w:right w:val="none" w:sz="0" w:space="0" w:color="auto"/>
                              </w:divBdr>
                              <w:divsChild>
                                <w:div w:id="1214579634">
                                  <w:marLeft w:val="0"/>
                                  <w:marRight w:val="0"/>
                                  <w:marTop w:val="0"/>
                                  <w:marBottom w:val="0"/>
                                  <w:divBdr>
                                    <w:top w:val="none" w:sz="0" w:space="0" w:color="auto"/>
                                    <w:left w:val="none" w:sz="0" w:space="0" w:color="auto"/>
                                    <w:bottom w:val="none" w:sz="0" w:space="0" w:color="auto"/>
                                    <w:right w:val="none" w:sz="0" w:space="0" w:color="auto"/>
                                  </w:divBdr>
                                  <w:divsChild>
                                    <w:div w:id="21007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3515">
                              <w:marLeft w:val="0"/>
                              <w:marRight w:val="0"/>
                              <w:marTop w:val="0"/>
                              <w:marBottom w:val="0"/>
                              <w:divBdr>
                                <w:top w:val="none" w:sz="0" w:space="0" w:color="auto"/>
                                <w:left w:val="none" w:sz="0" w:space="0" w:color="auto"/>
                                <w:bottom w:val="none" w:sz="0" w:space="0" w:color="auto"/>
                                <w:right w:val="none" w:sz="0" w:space="0" w:color="auto"/>
                              </w:divBdr>
                              <w:divsChild>
                                <w:div w:id="1213270194">
                                  <w:marLeft w:val="0"/>
                                  <w:marRight w:val="0"/>
                                  <w:marTop w:val="0"/>
                                  <w:marBottom w:val="0"/>
                                  <w:divBdr>
                                    <w:top w:val="none" w:sz="0" w:space="0" w:color="auto"/>
                                    <w:left w:val="none" w:sz="0" w:space="0" w:color="auto"/>
                                    <w:bottom w:val="none" w:sz="0" w:space="0" w:color="auto"/>
                                    <w:right w:val="none" w:sz="0" w:space="0" w:color="auto"/>
                                  </w:divBdr>
                                </w:div>
                              </w:divsChild>
                            </w:div>
                            <w:div w:id="850754537">
                              <w:marLeft w:val="0"/>
                              <w:marRight w:val="0"/>
                              <w:marTop w:val="0"/>
                              <w:marBottom w:val="0"/>
                              <w:divBdr>
                                <w:top w:val="none" w:sz="0" w:space="0" w:color="auto"/>
                                <w:left w:val="none" w:sz="0" w:space="0" w:color="auto"/>
                                <w:bottom w:val="none" w:sz="0" w:space="0" w:color="auto"/>
                                <w:right w:val="none" w:sz="0" w:space="0" w:color="auto"/>
                              </w:divBdr>
                              <w:divsChild>
                                <w:div w:id="1387604286">
                                  <w:marLeft w:val="0"/>
                                  <w:marRight w:val="0"/>
                                  <w:marTop w:val="0"/>
                                  <w:marBottom w:val="0"/>
                                  <w:divBdr>
                                    <w:top w:val="none" w:sz="0" w:space="0" w:color="auto"/>
                                    <w:left w:val="none" w:sz="0" w:space="0" w:color="auto"/>
                                    <w:bottom w:val="none" w:sz="0" w:space="0" w:color="auto"/>
                                    <w:right w:val="none" w:sz="0" w:space="0" w:color="auto"/>
                                  </w:divBdr>
                                  <w:divsChild>
                                    <w:div w:id="3206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1533">
                              <w:marLeft w:val="0"/>
                              <w:marRight w:val="0"/>
                              <w:marTop w:val="0"/>
                              <w:marBottom w:val="0"/>
                              <w:divBdr>
                                <w:top w:val="none" w:sz="0" w:space="0" w:color="auto"/>
                                <w:left w:val="none" w:sz="0" w:space="0" w:color="auto"/>
                                <w:bottom w:val="none" w:sz="0" w:space="0" w:color="auto"/>
                                <w:right w:val="none" w:sz="0" w:space="0" w:color="auto"/>
                              </w:divBdr>
                              <w:divsChild>
                                <w:div w:id="1774208842">
                                  <w:marLeft w:val="0"/>
                                  <w:marRight w:val="0"/>
                                  <w:marTop w:val="0"/>
                                  <w:marBottom w:val="0"/>
                                  <w:divBdr>
                                    <w:top w:val="none" w:sz="0" w:space="0" w:color="auto"/>
                                    <w:left w:val="none" w:sz="0" w:space="0" w:color="auto"/>
                                    <w:bottom w:val="none" w:sz="0" w:space="0" w:color="auto"/>
                                    <w:right w:val="none" w:sz="0" w:space="0" w:color="auto"/>
                                  </w:divBdr>
                                  <w:divsChild>
                                    <w:div w:id="1651864316">
                                      <w:marLeft w:val="0"/>
                                      <w:marRight w:val="0"/>
                                      <w:marTop w:val="0"/>
                                      <w:marBottom w:val="0"/>
                                      <w:divBdr>
                                        <w:top w:val="none" w:sz="0" w:space="0" w:color="auto"/>
                                        <w:left w:val="none" w:sz="0" w:space="0" w:color="auto"/>
                                        <w:bottom w:val="none" w:sz="0" w:space="0" w:color="auto"/>
                                        <w:right w:val="none" w:sz="0" w:space="0" w:color="auto"/>
                                      </w:divBdr>
                                      <w:divsChild>
                                        <w:div w:id="608243335">
                                          <w:marLeft w:val="0"/>
                                          <w:marRight w:val="0"/>
                                          <w:marTop w:val="0"/>
                                          <w:marBottom w:val="0"/>
                                          <w:divBdr>
                                            <w:top w:val="none" w:sz="0" w:space="0" w:color="auto"/>
                                            <w:left w:val="none" w:sz="0" w:space="0" w:color="auto"/>
                                            <w:bottom w:val="none" w:sz="0" w:space="0" w:color="auto"/>
                                            <w:right w:val="none" w:sz="0" w:space="0" w:color="auto"/>
                                          </w:divBdr>
                                          <w:divsChild>
                                            <w:div w:id="903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76510">
                              <w:marLeft w:val="0"/>
                              <w:marRight w:val="0"/>
                              <w:marTop w:val="0"/>
                              <w:marBottom w:val="0"/>
                              <w:divBdr>
                                <w:top w:val="none" w:sz="0" w:space="0" w:color="auto"/>
                                <w:left w:val="none" w:sz="0" w:space="0" w:color="auto"/>
                                <w:bottom w:val="none" w:sz="0" w:space="0" w:color="auto"/>
                                <w:right w:val="none" w:sz="0" w:space="0" w:color="auto"/>
                              </w:divBdr>
                              <w:divsChild>
                                <w:div w:id="1061170878">
                                  <w:marLeft w:val="0"/>
                                  <w:marRight w:val="0"/>
                                  <w:marTop w:val="0"/>
                                  <w:marBottom w:val="0"/>
                                  <w:divBdr>
                                    <w:top w:val="none" w:sz="0" w:space="0" w:color="auto"/>
                                    <w:left w:val="none" w:sz="0" w:space="0" w:color="auto"/>
                                    <w:bottom w:val="none" w:sz="0" w:space="0" w:color="auto"/>
                                    <w:right w:val="none" w:sz="0" w:space="0" w:color="auto"/>
                                  </w:divBdr>
                                  <w:divsChild>
                                    <w:div w:id="7725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090">
                              <w:marLeft w:val="0"/>
                              <w:marRight w:val="0"/>
                              <w:marTop w:val="0"/>
                              <w:marBottom w:val="0"/>
                              <w:divBdr>
                                <w:top w:val="none" w:sz="0" w:space="0" w:color="auto"/>
                                <w:left w:val="none" w:sz="0" w:space="0" w:color="auto"/>
                                <w:bottom w:val="none" w:sz="0" w:space="0" w:color="auto"/>
                                <w:right w:val="none" w:sz="0" w:space="0" w:color="auto"/>
                              </w:divBdr>
                              <w:divsChild>
                                <w:div w:id="970862643">
                                  <w:marLeft w:val="0"/>
                                  <w:marRight w:val="0"/>
                                  <w:marTop w:val="0"/>
                                  <w:marBottom w:val="0"/>
                                  <w:divBdr>
                                    <w:top w:val="none" w:sz="0" w:space="0" w:color="auto"/>
                                    <w:left w:val="none" w:sz="0" w:space="0" w:color="auto"/>
                                    <w:bottom w:val="none" w:sz="0" w:space="0" w:color="auto"/>
                                    <w:right w:val="none" w:sz="0" w:space="0" w:color="auto"/>
                                  </w:divBdr>
                                  <w:divsChild>
                                    <w:div w:id="1723023182">
                                      <w:marLeft w:val="0"/>
                                      <w:marRight w:val="0"/>
                                      <w:marTop w:val="0"/>
                                      <w:marBottom w:val="0"/>
                                      <w:divBdr>
                                        <w:top w:val="none" w:sz="0" w:space="0" w:color="auto"/>
                                        <w:left w:val="none" w:sz="0" w:space="0" w:color="auto"/>
                                        <w:bottom w:val="none" w:sz="0" w:space="0" w:color="auto"/>
                                        <w:right w:val="none" w:sz="0" w:space="0" w:color="auto"/>
                                      </w:divBdr>
                                      <w:divsChild>
                                        <w:div w:id="1027412088">
                                          <w:marLeft w:val="0"/>
                                          <w:marRight w:val="0"/>
                                          <w:marTop w:val="0"/>
                                          <w:marBottom w:val="0"/>
                                          <w:divBdr>
                                            <w:top w:val="none" w:sz="0" w:space="0" w:color="auto"/>
                                            <w:left w:val="none" w:sz="0" w:space="0" w:color="auto"/>
                                            <w:bottom w:val="none" w:sz="0" w:space="0" w:color="auto"/>
                                            <w:right w:val="none" w:sz="0" w:space="0" w:color="auto"/>
                                          </w:divBdr>
                                          <w:divsChild>
                                            <w:div w:id="18573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133255">
                              <w:marLeft w:val="0"/>
                              <w:marRight w:val="0"/>
                              <w:marTop w:val="0"/>
                              <w:marBottom w:val="0"/>
                              <w:divBdr>
                                <w:top w:val="none" w:sz="0" w:space="0" w:color="auto"/>
                                <w:left w:val="none" w:sz="0" w:space="0" w:color="auto"/>
                                <w:bottom w:val="none" w:sz="0" w:space="0" w:color="auto"/>
                                <w:right w:val="none" w:sz="0" w:space="0" w:color="auto"/>
                              </w:divBdr>
                              <w:divsChild>
                                <w:div w:id="859851703">
                                  <w:marLeft w:val="0"/>
                                  <w:marRight w:val="0"/>
                                  <w:marTop w:val="0"/>
                                  <w:marBottom w:val="0"/>
                                  <w:divBdr>
                                    <w:top w:val="none" w:sz="0" w:space="0" w:color="auto"/>
                                    <w:left w:val="none" w:sz="0" w:space="0" w:color="auto"/>
                                    <w:bottom w:val="none" w:sz="0" w:space="0" w:color="auto"/>
                                    <w:right w:val="none" w:sz="0" w:space="0" w:color="auto"/>
                                  </w:divBdr>
                                  <w:divsChild>
                                    <w:div w:id="9791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0628">
                              <w:marLeft w:val="0"/>
                              <w:marRight w:val="0"/>
                              <w:marTop w:val="0"/>
                              <w:marBottom w:val="0"/>
                              <w:divBdr>
                                <w:top w:val="none" w:sz="0" w:space="0" w:color="auto"/>
                                <w:left w:val="none" w:sz="0" w:space="0" w:color="auto"/>
                                <w:bottom w:val="none" w:sz="0" w:space="0" w:color="auto"/>
                                <w:right w:val="none" w:sz="0" w:space="0" w:color="auto"/>
                              </w:divBdr>
                              <w:divsChild>
                                <w:div w:id="1379813815">
                                  <w:marLeft w:val="0"/>
                                  <w:marRight w:val="0"/>
                                  <w:marTop w:val="0"/>
                                  <w:marBottom w:val="0"/>
                                  <w:divBdr>
                                    <w:top w:val="none" w:sz="0" w:space="0" w:color="auto"/>
                                    <w:left w:val="none" w:sz="0" w:space="0" w:color="auto"/>
                                    <w:bottom w:val="none" w:sz="0" w:space="0" w:color="auto"/>
                                    <w:right w:val="none" w:sz="0" w:space="0" w:color="auto"/>
                                  </w:divBdr>
                                  <w:divsChild>
                                    <w:div w:id="2053542">
                                      <w:marLeft w:val="0"/>
                                      <w:marRight w:val="0"/>
                                      <w:marTop w:val="0"/>
                                      <w:marBottom w:val="0"/>
                                      <w:divBdr>
                                        <w:top w:val="none" w:sz="0" w:space="0" w:color="auto"/>
                                        <w:left w:val="none" w:sz="0" w:space="0" w:color="auto"/>
                                        <w:bottom w:val="none" w:sz="0" w:space="0" w:color="auto"/>
                                        <w:right w:val="none" w:sz="0" w:space="0" w:color="auto"/>
                                      </w:divBdr>
                                      <w:divsChild>
                                        <w:div w:id="1526745223">
                                          <w:marLeft w:val="0"/>
                                          <w:marRight w:val="0"/>
                                          <w:marTop w:val="0"/>
                                          <w:marBottom w:val="0"/>
                                          <w:divBdr>
                                            <w:top w:val="none" w:sz="0" w:space="0" w:color="auto"/>
                                            <w:left w:val="none" w:sz="0" w:space="0" w:color="auto"/>
                                            <w:bottom w:val="none" w:sz="0" w:space="0" w:color="auto"/>
                                            <w:right w:val="none" w:sz="0" w:space="0" w:color="auto"/>
                                          </w:divBdr>
                                          <w:divsChild>
                                            <w:div w:id="898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741314">
                              <w:marLeft w:val="0"/>
                              <w:marRight w:val="0"/>
                              <w:marTop w:val="0"/>
                              <w:marBottom w:val="0"/>
                              <w:divBdr>
                                <w:top w:val="none" w:sz="0" w:space="0" w:color="auto"/>
                                <w:left w:val="none" w:sz="0" w:space="0" w:color="auto"/>
                                <w:bottom w:val="none" w:sz="0" w:space="0" w:color="auto"/>
                                <w:right w:val="none" w:sz="0" w:space="0" w:color="auto"/>
                              </w:divBdr>
                              <w:divsChild>
                                <w:div w:id="1024787030">
                                  <w:marLeft w:val="0"/>
                                  <w:marRight w:val="0"/>
                                  <w:marTop w:val="0"/>
                                  <w:marBottom w:val="0"/>
                                  <w:divBdr>
                                    <w:top w:val="none" w:sz="0" w:space="0" w:color="auto"/>
                                    <w:left w:val="none" w:sz="0" w:space="0" w:color="auto"/>
                                    <w:bottom w:val="none" w:sz="0" w:space="0" w:color="auto"/>
                                    <w:right w:val="none" w:sz="0" w:space="0" w:color="auto"/>
                                  </w:divBdr>
                                  <w:divsChild>
                                    <w:div w:id="16272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Hartwig</dc:creator>
  <cp:keywords/>
  <dc:description/>
  <cp:lastModifiedBy>Dale Hartwig</cp:lastModifiedBy>
  <cp:revision>6</cp:revision>
  <cp:lastPrinted>2023-09-29T20:09:00Z</cp:lastPrinted>
  <dcterms:created xsi:type="dcterms:W3CDTF">2023-09-29T20:04:00Z</dcterms:created>
  <dcterms:modified xsi:type="dcterms:W3CDTF">2023-09-29T20:09:00Z</dcterms:modified>
</cp:coreProperties>
</file>